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1" w:rsidRPr="00591151" w:rsidRDefault="00591151" w:rsidP="005911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u w:val="single"/>
          <w:lang w:eastAsia="ru-RU"/>
        </w:rPr>
        <w:t>Уважаемые родители!</w:t>
      </w:r>
    </w:p>
    <w:p w:rsidR="00591151" w:rsidRPr="00591151" w:rsidRDefault="00591151" w:rsidP="00591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 очень важный вопрос в обустройстве быта ребенка. Длительное неправильное сидячее положение приводит к тому, что при неравномерной нагрузке на мышечный аппарат ребенка отдельные его сегменты приходится слабое усилие, а на другие – сильное. Формируется ассиметричное развитие осанки.</w:t>
      </w:r>
    </w:p>
    <w:p w:rsidR="00591151" w:rsidRPr="00591151" w:rsidRDefault="00591151" w:rsidP="00591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u w:val="single"/>
          <w:lang w:eastAsia="ru-RU"/>
        </w:rPr>
        <w:t>Мебель обязательно должна соответствовать росту ребёнка!!!</w:t>
      </w:r>
    </w:p>
    <w:p w:rsidR="00591151" w:rsidRPr="00591151" w:rsidRDefault="00591151" w:rsidP="00591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proofErr w:type="spellStart"/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Высота стола над уровнем пола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 ребёнка (</w:t>
      </w:r>
      <w:proofErr w:type="gramStart"/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Высота стола (см.)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85-100-----------------------40</w:t>
      </w: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100-115----------------------46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115-130----------------------52</w:t>
      </w: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Высота стула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 ребёнка (</w:t>
      </w:r>
      <w:proofErr w:type="gramStart"/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Высота от сидения до пола (см.)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85-100-----------------------22</w:t>
      </w: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100-115----------------------26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115-130----------------------30</w:t>
      </w: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Глубина сиденья стула должна быть чуть меньше расстояния от крестца до подколенной ямки.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дома у ребёнка обычный стул с прямой спинкой, то для того чтобы сидеть было удобнее, на уровне вершины поясничного лордоза к спинке стула следует прикрепить небольшой мягкий валик. Тогда при опоре на спинку спина сохраняет естественную форму.</w:t>
      </w:r>
    </w:p>
    <w:p w:rsidR="00591151" w:rsidRPr="00591151" w:rsidRDefault="00591151" w:rsidP="005911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151" w:rsidRPr="00591151" w:rsidRDefault="00591151" w:rsidP="00591151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подставьте скамеечку такой высоты, чтобы они не болтались и не поднимались к верху. Голеностопные, коленные и тазобедренные суставы должны быть согнуты под прямыми углами, бёдра – лежать на сиденье, принимая на себя часть веса тела. А лучше купить ребёнку, так называемый "растущий стул".</w:t>
      </w:r>
    </w:p>
    <w:p w:rsidR="00591151" w:rsidRPr="00591151" w:rsidRDefault="00591151" w:rsidP="00591151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Столешница должна находиться на уровне солнечного сплетения. При этом чуть расставленные локти свободно опираются на неё, разгружая шейный отдел позвоночника от веса рук, а поверхность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 оптимальном расстоянии от глаз – 30-35см. для проверки можно поставить локоть и поднять голову, глядя прямо перед собой. Средний палец должен находиться на уровне угла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151" w:rsidRPr="00591151" w:rsidRDefault="00591151" w:rsidP="00591151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Следите, чтобы у ребёнка не возникла привычка сидя класть ногу на ногу, подворачивать одну ногу под себя, убирать со стола и свешивать нерабочую руку, сидеть боком к столу и.т.д.</w:t>
      </w:r>
      <w:r w:rsidRPr="0059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Еще один обязательный момент — освещение. Для ребенка-правши источник света на столе должен быть расположен слева, и даже при наличии хорошего верхнего освещения или естественного источника света (окно), на столе желательна настольная лампа.</w:t>
      </w: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1151" w:rsidRPr="00591151" w:rsidRDefault="00591151" w:rsidP="005911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115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4019550"/>
            <wp:effectExtent l="0" t="0" r="0" b="0"/>
            <wp:docPr id="1" name="Рисунок 1" descr="hello_html_246b1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6b1f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D1" w:rsidRPr="00591151" w:rsidRDefault="00F345D1" w:rsidP="00591151">
      <w:pPr>
        <w:spacing w:after="0"/>
        <w:rPr>
          <w:sz w:val="28"/>
          <w:szCs w:val="28"/>
        </w:rPr>
      </w:pPr>
    </w:p>
    <w:sectPr w:rsidR="00F345D1" w:rsidRPr="0059115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6DB"/>
    <w:multiLevelType w:val="multilevel"/>
    <w:tmpl w:val="920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51"/>
    <w:rsid w:val="001E6E5F"/>
    <w:rsid w:val="00591151"/>
    <w:rsid w:val="00943379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2020-06-01T11:18:00Z</dcterms:created>
  <dcterms:modified xsi:type="dcterms:W3CDTF">2020-06-01T11:25:00Z</dcterms:modified>
</cp:coreProperties>
</file>